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E3A" w:rsidRDefault="00784E3A" w:rsidP="00D84CB7">
      <w:pPr>
        <w:jc w:val="center"/>
        <w:rPr>
          <w:rFonts w:ascii="Times New Roman" w:hAnsi="Times New Roman" w:cs="Times New Roman"/>
          <w:sz w:val="36"/>
        </w:rPr>
      </w:pPr>
      <w:proofErr w:type="gramStart"/>
      <w:r w:rsidRPr="00D84CB7">
        <w:rPr>
          <w:rFonts w:ascii="Times New Roman" w:hAnsi="Times New Roman" w:cs="Times New Roman"/>
          <w:sz w:val="36"/>
        </w:rPr>
        <w:t>Analyzing Immigration Laws o</w:t>
      </w:r>
      <w:r w:rsidR="00D84CB7" w:rsidRPr="00D84CB7">
        <w:rPr>
          <w:rFonts w:ascii="Times New Roman" w:hAnsi="Times New Roman" w:cs="Times New Roman"/>
          <w:sz w:val="36"/>
        </w:rPr>
        <w:t>ver</w:t>
      </w:r>
      <w:r w:rsidRPr="00D84CB7">
        <w:rPr>
          <w:rFonts w:ascii="Times New Roman" w:hAnsi="Times New Roman" w:cs="Times New Roman"/>
          <w:sz w:val="36"/>
        </w:rPr>
        <w:t xml:space="preserve"> time in the U.S.</w:t>
      </w:r>
      <w:proofErr w:type="gramEnd"/>
    </w:p>
    <w:p w:rsidR="00D84CB7" w:rsidRPr="00D84CB7" w:rsidRDefault="00D84CB7" w:rsidP="00D84CB7">
      <w:pPr>
        <w:jc w:val="center"/>
        <w:rPr>
          <w:rFonts w:ascii="Times New Roman" w:hAnsi="Times New Roman" w:cs="Times New Roman"/>
          <w:sz w:val="36"/>
        </w:rPr>
      </w:pPr>
    </w:p>
    <w:p w:rsidR="00D84CB7" w:rsidRDefault="00D84CB7" w:rsidP="00D84CB7">
      <w:pPr>
        <w:jc w:val="center"/>
        <w:rPr>
          <w:rFonts w:ascii="Times New Roman" w:hAnsi="Times New Roman" w:cs="Times New Roman"/>
          <w:sz w:val="28"/>
        </w:rPr>
      </w:pPr>
      <w:r>
        <w:rPr>
          <w:rFonts w:ascii="Times New Roman" w:hAnsi="Times New Roman" w:cs="Times New Roman"/>
          <w:sz w:val="28"/>
        </w:rPr>
        <w:t xml:space="preserve">Freshman High School </w:t>
      </w:r>
      <w:r w:rsidR="002E2FD2">
        <w:rPr>
          <w:rFonts w:ascii="Times New Roman" w:hAnsi="Times New Roman" w:cs="Times New Roman"/>
          <w:sz w:val="28"/>
        </w:rPr>
        <w:t xml:space="preserve">History </w:t>
      </w:r>
      <w:r>
        <w:rPr>
          <w:rFonts w:ascii="Times New Roman" w:hAnsi="Times New Roman" w:cs="Times New Roman"/>
          <w:sz w:val="28"/>
        </w:rPr>
        <w:t>Class</w:t>
      </w:r>
    </w:p>
    <w:p w:rsidR="00D84CB7" w:rsidRDefault="00D84CB7" w:rsidP="00D84CB7">
      <w:pPr>
        <w:rPr>
          <w:rFonts w:ascii="Times New Roman" w:hAnsi="Times New Roman" w:cs="Times New Roman"/>
          <w:sz w:val="28"/>
        </w:rPr>
      </w:pPr>
    </w:p>
    <w:p w:rsidR="00D84CB7" w:rsidRDefault="00D84CB7" w:rsidP="00D84CB7">
      <w:pPr>
        <w:rPr>
          <w:rFonts w:ascii="Times New Roman" w:hAnsi="Times New Roman" w:cs="Times New Roman"/>
          <w:sz w:val="28"/>
        </w:rPr>
      </w:pPr>
    </w:p>
    <w:p w:rsidR="00D84CB7" w:rsidRDefault="00D84CB7" w:rsidP="00D84CB7">
      <w:pPr>
        <w:rPr>
          <w:rFonts w:ascii="Times New Roman" w:hAnsi="Times New Roman" w:cs="Times New Roman"/>
          <w:sz w:val="28"/>
        </w:rPr>
      </w:pPr>
    </w:p>
    <w:p w:rsidR="00D84CB7" w:rsidRDefault="00D84CB7" w:rsidP="00D84CB7">
      <w:pPr>
        <w:rPr>
          <w:rFonts w:ascii="Times New Roman" w:hAnsi="Times New Roman" w:cs="Times New Roman"/>
          <w:sz w:val="28"/>
        </w:rPr>
      </w:pPr>
    </w:p>
    <w:p w:rsidR="00D84CB7" w:rsidRDefault="008B3356" w:rsidP="002E2FD2">
      <w:pPr>
        <w:tabs>
          <w:tab w:val="left" w:pos="1440"/>
          <w:tab w:val="left" w:pos="7200"/>
          <w:tab w:val="left" w:pos="7920"/>
        </w:tabs>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658240" behindDoc="0" locked="0" layoutInCell="1" allowOverlap="1">
            <wp:simplePos x="1968166" y="3609474"/>
            <wp:positionH relativeFrom="margin">
              <wp:align>center</wp:align>
            </wp:positionH>
            <wp:positionV relativeFrom="margin">
              <wp:align>center</wp:align>
            </wp:positionV>
            <wp:extent cx="3541027" cy="3128210"/>
            <wp:effectExtent l="19050" t="0" r="2273" b="0"/>
            <wp:wrapSquare wrapText="bothSides"/>
            <wp:docPr id="2" name="Picture 2" descr="C:\Users\Ashley\AppData\Local\Microsoft\Windows\Temporary Internet Files\Content.IE5\57KWQIZV\MC9003356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hley\AppData\Local\Microsoft\Windows\Temporary Internet Files\Content.IE5\57KWQIZV\MC900335614[1].wmf"/>
                    <pic:cNvPicPr>
                      <a:picLocks noChangeAspect="1" noChangeArrowheads="1"/>
                    </pic:cNvPicPr>
                  </pic:nvPicPr>
                  <pic:blipFill>
                    <a:blip r:embed="rId5" cstate="print"/>
                    <a:srcRect/>
                    <a:stretch>
                      <a:fillRect/>
                    </a:stretch>
                  </pic:blipFill>
                  <pic:spPr bwMode="auto">
                    <a:xfrm>
                      <a:off x="0" y="0"/>
                      <a:ext cx="3541027" cy="3128210"/>
                    </a:xfrm>
                    <a:prstGeom prst="rect">
                      <a:avLst/>
                    </a:prstGeom>
                    <a:noFill/>
                    <a:ln w="9525">
                      <a:noFill/>
                      <a:miter lim="800000"/>
                      <a:headEnd/>
                      <a:tailEnd/>
                    </a:ln>
                  </pic:spPr>
                </pic:pic>
              </a:graphicData>
            </a:graphic>
          </wp:anchor>
        </w:drawing>
      </w:r>
    </w:p>
    <w:p w:rsidR="00D84CB7" w:rsidRDefault="00D84CB7" w:rsidP="00D84CB7">
      <w:pPr>
        <w:rPr>
          <w:rFonts w:ascii="Times New Roman" w:hAnsi="Times New Roman" w:cs="Times New Roman"/>
          <w:sz w:val="28"/>
        </w:rPr>
      </w:pPr>
    </w:p>
    <w:p w:rsidR="00D84CB7" w:rsidRDefault="00D84CB7" w:rsidP="00D84CB7">
      <w:pPr>
        <w:rPr>
          <w:rFonts w:ascii="Times New Roman" w:hAnsi="Times New Roman" w:cs="Times New Roman"/>
          <w:sz w:val="28"/>
        </w:rPr>
      </w:pPr>
    </w:p>
    <w:p w:rsidR="00D84CB7" w:rsidRDefault="00D84CB7" w:rsidP="00D84CB7">
      <w:pPr>
        <w:rPr>
          <w:rFonts w:ascii="Times New Roman" w:hAnsi="Times New Roman" w:cs="Times New Roman"/>
          <w:sz w:val="28"/>
        </w:rPr>
      </w:pPr>
    </w:p>
    <w:p w:rsidR="00D84CB7" w:rsidRDefault="00D84CB7" w:rsidP="00D84CB7">
      <w:pPr>
        <w:rPr>
          <w:rFonts w:ascii="Times New Roman" w:hAnsi="Times New Roman" w:cs="Times New Roman"/>
          <w:sz w:val="28"/>
        </w:rPr>
      </w:pPr>
    </w:p>
    <w:p w:rsidR="00D84CB7" w:rsidRDefault="00D84CB7" w:rsidP="00D84CB7">
      <w:pPr>
        <w:rPr>
          <w:rFonts w:ascii="Times New Roman" w:hAnsi="Times New Roman" w:cs="Times New Roman"/>
          <w:sz w:val="28"/>
        </w:rPr>
      </w:pPr>
    </w:p>
    <w:p w:rsidR="00D84CB7" w:rsidRDefault="00D84CB7" w:rsidP="00D84CB7">
      <w:pPr>
        <w:rPr>
          <w:rFonts w:ascii="Times New Roman" w:hAnsi="Times New Roman" w:cs="Times New Roman"/>
          <w:sz w:val="28"/>
        </w:rPr>
      </w:pPr>
    </w:p>
    <w:p w:rsidR="00D84CB7" w:rsidRDefault="00D84CB7" w:rsidP="00D84CB7">
      <w:pPr>
        <w:rPr>
          <w:rFonts w:ascii="Times New Roman" w:hAnsi="Times New Roman" w:cs="Times New Roman"/>
          <w:sz w:val="28"/>
        </w:rPr>
      </w:pPr>
    </w:p>
    <w:p w:rsidR="00D84CB7" w:rsidRDefault="00D84CB7" w:rsidP="00D84CB7">
      <w:pPr>
        <w:rPr>
          <w:rFonts w:ascii="Times New Roman" w:hAnsi="Times New Roman" w:cs="Times New Roman"/>
          <w:sz w:val="28"/>
        </w:rPr>
      </w:pPr>
    </w:p>
    <w:p w:rsidR="00D84CB7" w:rsidRDefault="00D84CB7" w:rsidP="00D84CB7">
      <w:pPr>
        <w:rPr>
          <w:rFonts w:ascii="Times New Roman" w:hAnsi="Times New Roman" w:cs="Times New Roman"/>
          <w:sz w:val="28"/>
        </w:rPr>
      </w:pPr>
    </w:p>
    <w:p w:rsidR="00D84CB7" w:rsidRDefault="00D84CB7" w:rsidP="00D84CB7">
      <w:pPr>
        <w:rPr>
          <w:rFonts w:ascii="Times New Roman" w:hAnsi="Times New Roman" w:cs="Times New Roman"/>
          <w:sz w:val="28"/>
        </w:rPr>
      </w:pPr>
    </w:p>
    <w:p w:rsidR="00D84CB7" w:rsidRDefault="00D84CB7" w:rsidP="00D84CB7">
      <w:pPr>
        <w:rPr>
          <w:rFonts w:ascii="Times New Roman" w:hAnsi="Times New Roman" w:cs="Times New Roman"/>
          <w:sz w:val="28"/>
        </w:rPr>
      </w:pPr>
    </w:p>
    <w:p w:rsidR="00D84CB7" w:rsidRDefault="00D84CB7" w:rsidP="00D84CB7">
      <w:pPr>
        <w:rPr>
          <w:rFonts w:ascii="Times New Roman" w:hAnsi="Times New Roman" w:cs="Times New Roman"/>
          <w:sz w:val="24"/>
        </w:rPr>
      </w:pPr>
      <w:r w:rsidRPr="00D84CB7">
        <w:rPr>
          <w:rFonts w:ascii="Times New Roman" w:hAnsi="Times New Roman" w:cs="Times New Roman"/>
          <w:sz w:val="24"/>
        </w:rPr>
        <w:t>Ashley Davis</w:t>
      </w:r>
    </w:p>
    <w:p w:rsidR="00D84CB7" w:rsidRDefault="00D84CB7" w:rsidP="00D84CB7">
      <w:pPr>
        <w:rPr>
          <w:rFonts w:ascii="Times New Roman" w:hAnsi="Times New Roman" w:cs="Times New Roman"/>
          <w:sz w:val="24"/>
        </w:rPr>
      </w:pPr>
      <w:r>
        <w:rPr>
          <w:rFonts w:ascii="Times New Roman" w:hAnsi="Times New Roman" w:cs="Times New Roman"/>
          <w:sz w:val="24"/>
        </w:rPr>
        <w:t>SPED 2200</w:t>
      </w:r>
    </w:p>
    <w:p w:rsidR="00784E3A" w:rsidRDefault="00D84CB7">
      <w:pPr>
        <w:rPr>
          <w:rFonts w:ascii="Times New Roman" w:hAnsi="Times New Roman" w:cs="Times New Roman"/>
          <w:sz w:val="24"/>
        </w:rPr>
      </w:pPr>
      <w:r>
        <w:rPr>
          <w:rFonts w:ascii="Times New Roman" w:hAnsi="Times New Roman" w:cs="Times New Roman"/>
          <w:sz w:val="24"/>
        </w:rPr>
        <w:t>Spring 2013</w:t>
      </w:r>
    </w:p>
    <w:p w:rsidR="00D84CB7" w:rsidRDefault="00D84CB7">
      <w:pPr>
        <w:rPr>
          <w:rFonts w:ascii="Times New Roman" w:hAnsi="Times New Roman" w:cs="Times New Roman"/>
          <w:sz w:val="24"/>
        </w:rPr>
      </w:pPr>
    </w:p>
    <w:p w:rsidR="005712CF" w:rsidRPr="007519A0" w:rsidRDefault="0090479D" w:rsidP="00174A43">
      <w:pPr>
        <w:spacing w:line="360" w:lineRule="auto"/>
        <w:rPr>
          <w:rFonts w:ascii="Times New Roman" w:hAnsi="Times New Roman" w:cs="Times New Roman"/>
          <w:sz w:val="28"/>
        </w:rPr>
      </w:pPr>
      <w:r w:rsidRPr="007519A0">
        <w:rPr>
          <w:rFonts w:ascii="Times New Roman" w:hAnsi="Times New Roman" w:cs="Times New Roman"/>
          <w:sz w:val="28"/>
        </w:rPr>
        <w:lastRenderedPageBreak/>
        <w:t>Introduction:</w:t>
      </w:r>
    </w:p>
    <w:p w:rsidR="00784E3A" w:rsidRDefault="00784E3A" w:rsidP="00174A43">
      <w:pPr>
        <w:spacing w:line="360" w:lineRule="auto"/>
        <w:rPr>
          <w:rFonts w:ascii="Times New Roman" w:hAnsi="Times New Roman" w:cs="Times New Roman"/>
          <w:sz w:val="24"/>
        </w:rPr>
      </w:pPr>
      <w:r>
        <w:rPr>
          <w:rFonts w:ascii="Times New Roman" w:hAnsi="Times New Roman" w:cs="Times New Roman"/>
          <w:sz w:val="24"/>
        </w:rPr>
        <w:tab/>
        <w:t>This multicultural curriculum project will be set in a high school history class. This class will</w:t>
      </w:r>
      <w:r w:rsidR="00D84CB7">
        <w:rPr>
          <w:rFonts w:ascii="Times New Roman" w:hAnsi="Times New Roman" w:cs="Times New Roman"/>
          <w:sz w:val="24"/>
        </w:rPr>
        <w:t xml:space="preserve"> be a heterozygous class in a general education format. There are 21 students in the class with a range of abilities from honor role students to special needs students. The three special needs students also have a range of disabilities; one has Asperger’s Syndrome, another in wheelchair bound due to an accident (which at times causes behavioral issues), and the third has a learning disability related to reading. The lesson explained here will be centered </w:t>
      </w:r>
      <w:r w:rsidR="00173175">
        <w:rPr>
          <w:rFonts w:ascii="Times New Roman" w:hAnsi="Times New Roman" w:cs="Times New Roman"/>
          <w:sz w:val="24"/>
        </w:rPr>
        <w:t xml:space="preserve">on learning about Immigration Law in the U.S. in various times in history. This will include both modern laws which refer to non-citizens in general as well as older laws specifically geared toward specific nationalities. </w:t>
      </w:r>
      <w:r w:rsidR="00177001">
        <w:rPr>
          <w:rFonts w:ascii="Times New Roman" w:hAnsi="Times New Roman" w:cs="Times New Roman"/>
          <w:sz w:val="24"/>
        </w:rPr>
        <w:t xml:space="preserve">These nationalities examined include Chinese, </w:t>
      </w:r>
      <w:r w:rsidR="00FF1B2B">
        <w:rPr>
          <w:rFonts w:ascii="Times New Roman" w:hAnsi="Times New Roman" w:cs="Times New Roman"/>
          <w:sz w:val="24"/>
        </w:rPr>
        <w:t>other Asian nationalities</w:t>
      </w:r>
      <w:r w:rsidR="00B92D58">
        <w:rPr>
          <w:rFonts w:ascii="Times New Roman" w:hAnsi="Times New Roman" w:cs="Times New Roman"/>
          <w:sz w:val="24"/>
        </w:rPr>
        <w:t>, and Eastern European</w:t>
      </w:r>
      <w:r w:rsidR="00FF1B2B">
        <w:rPr>
          <w:rFonts w:ascii="Times New Roman" w:hAnsi="Times New Roman" w:cs="Times New Roman"/>
          <w:sz w:val="24"/>
        </w:rPr>
        <w:t>s</w:t>
      </w:r>
      <w:r w:rsidR="00B92D58">
        <w:rPr>
          <w:rFonts w:ascii="Times New Roman" w:hAnsi="Times New Roman" w:cs="Times New Roman"/>
          <w:sz w:val="24"/>
        </w:rPr>
        <w:t xml:space="preserve">. </w:t>
      </w:r>
    </w:p>
    <w:p w:rsidR="00B92D58" w:rsidRPr="0090479D" w:rsidRDefault="00B92D58" w:rsidP="00174A43">
      <w:pPr>
        <w:spacing w:line="360" w:lineRule="auto"/>
        <w:ind w:firstLine="720"/>
        <w:rPr>
          <w:rFonts w:ascii="Times New Roman" w:hAnsi="Times New Roman" w:cs="Times New Roman"/>
          <w:sz w:val="24"/>
        </w:rPr>
      </w:pPr>
      <w:r>
        <w:rPr>
          <w:rFonts w:ascii="Times New Roman" w:hAnsi="Times New Roman" w:cs="Times New Roman"/>
          <w:sz w:val="24"/>
        </w:rPr>
        <w:t>“</w:t>
      </w:r>
      <w:r w:rsidRPr="00B92D58">
        <w:rPr>
          <w:rFonts w:ascii="Times New Roman" w:hAnsi="Times New Roman" w:cs="Times New Roman"/>
          <w:sz w:val="24"/>
        </w:rPr>
        <w:t>Relate social intolerance, xenophobia, and fear of anarchists to government policies restricting immigration, advocacy, and labor organizations.</w:t>
      </w:r>
      <w:r>
        <w:rPr>
          <w:rFonts w:ascii="Times New Roman" w:hAnsi="Times New Roman" w:cs="Times New Roman"/>
          <w:sz w:val="24"/>
        </w:rPr>
        <w:t>”</w:t>
      </w:r>
      <w:r w:rsidRPr="00B92D58">
        <w:rPr>
          <w:rFonts w:ascii="Times New Roman" w:hAnsi="Times New Roman" w:cs="Times New Roman"/>
          <w:sz w:val="24"/>
        </w:rPr>
        <w:t xml:space="preserve"> (6.1.12.A.8.c)</w:t>
      </w:r>
    </w:p>
    <w:p w:rsidR="0090479D" w:rsidRPr="007519A0" w:rsidRDefault="0090479D" w:rsidP="00174A43">
      <w:pPr>
        <w:spacing w:line="360" w:lineRule="auto"/>
        <w:rPr>
          <w:rFonts w:ascii="Times New Roman" w:hAnsi="Times New Roman" w:cs="Times New Roman"/>
          <w:sz w:val="28"/>
        </w:rPr>
      </w:pPr>
      <w:r w:rsidRPr="007519A0">
        <w:rPr>
          <w:rFonts w:ascii="Times New Roman" w:hAnsi="Times New Roman" w:cs="Times New Roman"/>
          <w:sz w:val="28"/>
        </w:rPr>
        <w:t>Goals:</w:t>
      </w:r>
    </w:p>
    <w:p w:rsidR="00857BB5" w:rsidRPr="0090479D" w:rsidRDefault="00857BB5" w:rsidP="00174A43">
      <w:pPr>
        <w:spacing w:line="360" w:lineRule="auto"/>
        <w:rPr>
          <w:rFonts w:ascii="Times New Roman" w:hAnsi="Times New Roman" w:cs="Times New Roman"/>
          <w:sz w:val="24"/>
        </w:rPr>
      </w:pPr>
      <w:r>
        <w:rPr>
          <w:rFonts w:ascii="Times New Roman" w:hAnsi="Times New Roman" w:cs="Times New Roman"/>
          <w:sz w:val="24"/>
        </w:rPr>
        <w:tab/>
        <w:t xml:space="preserve">To develop Multiple Historical Perspectives – </w:t>
      </w:r>
      <w:r w:rsidR="008A699A">
        <w:rPr>
          <w:rFonts w:ascii="Times New Roman" w:hAnsi="Times New Roman" w:cs="Times New Roman"/>
          <w:sz w:val="24"/>
        </w:rPr>
        <w:t xml:space="preserve">Many Americans are unaware of how citizenship and immigration function, or that the current policies greatly vary from past policies. Through exploring these policies and how many targeted specific groups the students will learn about the first hurtle immigrants must overcome – getting here. </w:t>
      </w:r>
      <w:bookmarkStart w:id="0" w:name="_GoBack"/>
      <w:bookmarkEnd w:id="0"/>
      <w:r w:rsidR="003E7C24">
        <w:rPr>
          <w:rFonts w:ascii="Times New Roman" w:hAnsi="Times New Roman" w:cs="Times New Roman"/>
          <w:sz w:val="24"/>
        </w:rPr>
        <w:t xml:space="preserve">Once we have covered </w:t>
      </w:r>
      <w:proofErr w:type="gramStart"/>
      <w:r w:rsidR="003E7C24">
        <w:rPr>
          <w:rFonts w:ascii="Times New Roman" w:hAnsi="Times New Roman" w:cs="Times New Roman"/>
          <w:sz w:val="24"/>
        </w:rPr>
        <w:t>this the</w:t>
      </w:r>
      <w:proofErr w:type="gramEnd"/>
      <w:r w:rsidR="003E7C24">
        <w:rPr>
          <w:rFonts w:ascii="Times New Roman" w:hAnsi="Times New Roman" w:cs="Times New Roman"/>
          <w:sz w:val="24"/>
        </w:rPr>
        <w:t xml:space="preserve"> discussion will allow for a greater understanding of how U.S. policies effected/reacted to how these groups were viewed in America. Incorporating cultural information gives the opportunity to find connections between immigrants from these time periods and traditions/stereotypes of these minorities within modern American society.</w:t>
      </w:r>
    </w:p>
    <w:p w:rsidR="0090479D" w:rsidRPr="007519A0" w:rsidRDefault="0090479D" w:rsidP="00174A43">
      <w:pPr>
        <w:spacing w:line="360" w:lineRule="auto"/>
        <w:rPr>
          <w:rFonts w:ascii="Times New Roman" w:hAnsi="Times New Roman" w:cs="Times New Roman"/>
          <w:sz w:val="28"/>
        </w:rPr>
      </w:pPr>
      <w:r w:rsidRPr="007519A0">
        <w:rPr>
          <w:rFonts w:ascii="Times New Roman" w:hAnsi="Times New Roman" w:cs="Times New Roman"/>
          <w:sz w:val="28"/>
        </w:rPr>
        <w:t>Objectives:</w:t>
      </w:r>
    </w:p>
    <w:p w:rsidR="0090479D" w:rsidRDefault="0090479D" w:rsidP="00174A43">
      <w:pPr>
        <w:spacing w:line="360" w:lineRule="auto"/>
        <w:rPr>
          <w:rFonts w:ascii="Times New Roman" w:hAnsi="Times New Roman" w:cs="Times New Roman"/>
          <w:sz w:val="24"/>
        </w:rPr>
      </w:pPr>
      <w:r>
        <w:rPr>
          <w:rFonts w:ascii="Times New Roman" w:hAnsi="Times New Roman" w:cs="Times New Roman"/>
          <w:sz w:val="24"/>
        </w:rPr>
        <w:tab/>
        <w:t xml:space="preserve">Students will be able to </w:t>
      </w:r>
      <w:r w:rsidR="007519A0">
        <w:rPr>
          <w:rFonts w:ascii="Times New Roman" w:hAnsi="Times New Roman" w:cs="Times New Roman"/>
          <w:sz w:val="24"/>
        </w:rPr>
        <w:t>name and describe four U.S. immigration laws</w:t>
      </w:r>
    </w:p>
    <w:p w:rsidR="007519A0" w:rsidRDefault="007519A0" w:rsidP="00174A43">
      <w:pPr>
        <w:spacing w:line="360" w:lineRule="auto"/>
        <w:rPr>
          <w:rFonts w:ascii="Times New Roman" w:hAnsi="Times New Roman" w:cs="Times New Roman"/>
          <w:sz w:val="24"/>
        </w:rPr>
      </w:pPr>
      <w:r>
        <w:rPr>
          <w:rFonts w:ascii="Times New Roman" w:hAnsi="Times New Roman" w:cs="Times New Roman"/>
          <w:sz w:val="24"/>
        </w:rPr>
        <w:tab/>
        <w:t>Students will be able to describe basic cultural customs of each ethnicity represented</w:t>
      </w:r>
    </w:p>
    <w:p w:rsidR="007519A0" w:rsidRPr="0090479D" w:rsidRDefault="007519A0" w:rsidP="00174A43">
      <w:pPr>
        <w:spacing w:line="360" w:lineRule="auto"/>
        <w:rPr>
          <w:rFonts w:ascii="Times New Roman" w:hAnsi="Times New Roman" w:cs="Times New Roman"/>
          <w:sz w:val="24"/>
        </w:rPr>
      </w:pPr>
      <w:r>
        <w:rPr>
          <w:rFonts w:ascii="Times New Roman" w:hAnsi="Times New Roman" w:cs="Times New Roman"/>
          <w:sz w:val="24"/>
        </w:rPr>
        <w:tab/>
        <w:t>Students will be able to relate how the impact of the immigration policies effected how each ethnicity was incorporated into American society</w:t>
      </w:r>
    </w:p>
    <w:p w:rsidR="0090479D" w:rsidRPr="007519A0" w:rsidRDefault="0090479D" w:rsidP="00174A43">
      <w:pPr>
        <w:spacing w:line="360" w:lineRule="auto"/>
        <w:rPr>
          <w:rFonts w:ascii="Times New Roman" w:hAnsi="Times New Roman" w:cs="Times New Roman"/>
          <w:sz w:val="28"/>
        </w:rPr>
      </w:pPr>
      <w:r w:rsidRPr="007519A0">
        <w:rPr>
          <w:rFonts w:ascii="Times New Roman" w:hAnsi="Times New Roman" w:cs="Times New Roman"/>
          <w:sz w:val="28"/>
        </w:rPr>
        <w:lastRenderedPageBreak/>
        <w:t>Materials:</w:t>
      </w:r>
    </w:p>
    <w:p w:rsidR="00177001" w:rsidRDefault="00177001" w:rsidP="00174A43">
      <w:pPr>
        <w:spacing w:line="360" w:lineRule="auto"/>
        <w:rPr>
          <w:rFonts w:ascii="Times New Roman" w:hAnsi="Times New Roman" w:cs="Times New Roman"/>
          <w:sz w:val="24"/>
        </w:rPr>
      </w:pPr>
      <w:r>
        <w:rPr>
          <w:rFonts w:ascii="Times New Roman" w:hAnsi="Times New Roman" w:cs="Times New Roman"/>
          <w:sz w:val="24"/>
        </w:rPr>
        <w:tab/>
        <w:t>Handouts</w:t>
      </w:r>
    </w:p>
    <w:p w:rsidR="00177001" w:rsidRDefault="00177001" w:rsidP="00174A43">
      <w:pPr>
        <w:spacing w:line="360" w:lineRule="auto"/>
        <w:rPr>
          <w:rFonts w:ascii="Times New Roman" w:hAnsi="Times New Roman" w:cs="Times New Roman"/>
          <w:sz w:val="24"/>
        </w:rPr>
      </w:pPr>
      <w:r>
        <w:rPr>
          <w:rFonts w:ascii="Times New Roman" w:hAnsi="Times New Roman" w:cs="Times New Roman"/>
          <w:sz w:val="24"/>
        </w:rPr>
        <w:tab/>
        <w:t>Poster</w:t>
      </w:r>
      <w:r w:rsidR="009C2B12">
        <w:rPr>
          <w:rFonts w:ascii="Times New Roman" w:hAnsi="Times New Roman" w:cs="Times New Roman"/>
          <w:sz w:val="24"/>
        </w:rPr>
        <w:t xml:space="preserve"> </w:t>
      </w:r>
      <w:r>
        <w:rPr>
          <w:rFonts w:ascii="Times New Roman" w:hAnsi="Times New Roman" w:cs="Times New Roman"/>
          <w:sz w:val="24"/>
        </w:rPr>
        <w:t>board and markers</w:t>
      </w:r>
    </w:p>
    <w:p w:rsidR="00177001" w:rsidRDefault="00177001" w:rsidP="00174A43">
      <w:pPr>
        <w:spacing w:line="360" w:lineRule="auto"/>
        <w:ind w:firstLine="720"/>
        <w:rPr>
          <w:rFonts w:ascii="Times New Roman" w:hAnsi="Times New Roman" w:cs="Times New Roman"/>
          <w:sz w:val="24"/>
        </w:rPr>
      </w:pPr>
      <w:r>
        <w:rPr>
          <w:rFonts w:ascii="Times New Roman" w:hAnsi="Times New Roman" w:cs="Times New Roman"/>
          <w:sz w:val="24"/>
        </w:rPr>
        <w:t>Group assignments</w:t>
      </w:r>
    </w:p>
    <w:p w:rsidR="007519A0" w:rsidRDefault="007519A0" w:rsidP="00174A43">
      <w:pPr>
        <w:spacing w:line="360" w:lineRule="auto"/>
        <w:ind w:firstLine="720"/>
        <w:rPr>
          <w:rFonts w:ascii="Times New Roman" w:hAnsi="Times New Roman" w:cs="Times New Roman"/>
          <w:sz w:val="24"/>
        </w:rPr>
      </w:pPr>
      <w:r>
        <w:rPr>
          <w:rFonts w:ascii="Times New Roman" w:hAnsi="Times New Roman" w:cs="Times New Roman"/>
          <w:sz w:val="24"/>
        </w:rPr>
        <w:t>Laws and which groups they are assigned to</w:t>
      </w:r>
    </w:p>
    <w:p w:rsidR="00335CB1" w:rsidRDefault="009C2B12" w:rsidP="00174A43">
      <w:pPr>
        <w:spacing w:line="360" w:lineRule="auto"/>
        <w:ind w:firstLine="720"/>
        <w:rPr>
          <w:rFonts w:ascii="Times New Roman" w:hAnsi="Times New Roman" w:cs="Times New Roman"/>
          <w:sz w:val="24"/>
        </w:rPr>
      </w:pPr>
      <w:r>
        <w:rPr>
          <w:rFonts w:ascii="Times New Roman" w:hAnsi="Times New Roman" w:cs="Times New Roman"/>
          <w:sz w:val="24"/>
        </w:rPr>
        <w:t>List of Websites to be used</w:t>
      </w:r>
      <w:r w:rsidR="003E7C24">
        <w:rPr>
          <w:rFonts w:ascii="Times New Roman" w:hAnsi="Times New Roman" w:cs="Times New Roman"/>
          <w:sz w:val="24"/>
        </w:rPr>
        <w:t xml:space="preserve"> (for teacher – main source should be </w:t>
      </w:r>
      <w:proofErr w:type="spellStart"/>
      <w:r w:rsidR="003E7C24">
        <w:rPr>
          <w:rFonts w:ascii="Times New Roman" w:hAnsi="Times New Roman" w:cs="Times New Roman"/>
          <w:sz w:val="24"/>
        </w:rPr>
        <w:t>factsonfile</w:t>
      </w:r>
      <w:proofErr w:type="spellEnd"/>
      <w:r w:rsidR="003E7C24">
        <w:rPr>
          <w:rFonts w:ascii="Times New Roman" w:hAnsi="Times New Roman" w:cs="Times New Roman"/>
          <w:sz w:val="24"/>
        </w:rPr>
        <w:t xml:space="preserve"> but others suggested by students can be used if teacher approves)</w:t>
      </w:r>
    </w:p>
    <w:p w:rsidR="00994584" w:rsidRPr="0090479D" w:rsidRDefault="00994584" w:rsidP="00174A43">
      <w:pPr>
        <w:spacing w:line="360" w:lineRule="auto"/>
        <w:ind w:firstLine="720"/>
        <w:rPr>
          <w:rFonts w:ascii="Times New Roman" w:hAnsi="Times New Roman" w:cs="Times New Roman"/>
          <w:sz w:val="24"/>
        </w:rPr>
      </w:pPr>
      <w:r>
        <w:rPr>
          <w:rFonts w:ascii="Times New Roman" w:hAnsi="Times New Roman" w:cs="Times New Roman"/>
          <w:sz w:val="24"/>
        </w:rPr>
        <w:t xml:space="preserve">At least one computer per group </w:t>
      </w:r>
      <w:r w:rsidR="003E7C24">
        <w:rPr>
          <w:rFonts w:ascii="Times New Roman" w:hAnsi="Times New Roman" w:cs="Times New Roman"/>
          <w:sz w:val="24"/>
        </w:rPr>
        <w:t xml:space="preserve">(if computers are unavailable teacher must have supplemental </w:t>
      </w:r>
      <w:r w:rsidR="00174A43">
        <w:rPr>
          <w:rFonts w:ascii="Times New Roman" w:hAnsi="Times New Roman" w:cs="Times New Roman"/>
          <w:sz w:val="24"/>
        </w:rPr>
        <w:t xml:space="preserve">informational </w:t>
      </w:r>
      <w:r w:rsidR="003E7C24">
        <w:rPr>
          <w:rFonts w:ascii="Times New Roman" w:hAnsi="Times New Roman" w:cs="Times New Roman"/>
          <w:sz w:val="24"/>
        </w:rPr>
        <w:t>materials ready o</w:t>
      </w:r>
      <w:r w:rsidR="00174A43">
        <w:rPr>
          <w:rFonts w:ascii="Times New Roman" w:hAnsi="Times New Roman" w:cs="Times New Roman"/>
          <w:sz w:val="24"/>
        </w:rPr>
        <w:t>r</w:t>
      </w:r>
      <w:r w:rsidR="003E7C24">
        <w:rPr>
          <w:rFonts w:ascii="Times New Roman" w:hAnsi="Times New Roman" w:cs="Times New Roman"/>
          <w:sz w:val="24"/>
        </w:rPr>
        <w:t xml:space="preserve"> ensure laws used are in the textbooks)</w:t>
      </w:r>
    </w:p>
    <w:p w:rsidR="00174A43" w:rsidRDefault="00174A43" w:rsidP="00174A43">
      <w:pPr>
        <w:spacing w:line="360" w:lineRule="auto"/>
        <w:rPr>
          <w:rFonts w:ascii="Times New Roman" w:hAnsi="Times New Roman" w:cs="Times New Roman"/>
          <w:sz w:val="28"/>
        </w:rPr>
      </w:pPr>
    </w:p>
    <w:p w:rsidR="0090479D" w:rsidRPr="007519A0" w:rsidRDefault="0090479D" w:rsidP="00174A43">
      <w:pPr>
        <w:spacing w:line="360" w:lineRule="auto"/>
        <w:rPr>
          <w:rFonts w:ascii="Times New Roman" w:hAnsi="Times New Roman" w:cs="Times New Roman"/>
          <w:sz w:val="28"/>
        </w:rPr>
      </w:pPr>
      <w:r w:rsidRPr="007519A0">
        <w:rPr>
          <w:rFonts w:ascii="Times New Roman" w:hAnsi="Times New Roman" w:cs="Times New Roman"/>
          <w:sz w:val="28"/>
        </w:rPr>
        <w:t>Activities:</w:t>
      </w:r>
    </w:p>
    <w:p w:rsidR="009C2B12" w:rsidRDefault="009C2B12" w:rsidP="00174A43">
      <w:pPr>
        <w:spacing w:line="360" w:lineRule="auto"/>
        <w:rPr>
          <w:rFonts w:ascii="Times New Roman" w:hAnsi="Times New Roman" w:cs="Times New Roman"/>
          <w:sz w:val="24"/>
        </w:rPr>
      </w:pPr>
      <w:r>
        <w:rPr>
          <w:rFonts w:ascii="Times New Roman" w:hAnsi="Times New Roman" w:cs="Times New Roman"/>
          <w:sz w:val="24"/>
        </w:rPr>
        <w:tab/>
        <w:t>There will be a mix of activities preformed during this lesson. This includes both individual and group work.</w:t>
      </w:r>
    </w:p>
    <w:p w:rsidR="009C2B12" w:rsidRDefault="009C2B12" w:rsidP="00174A43">
      <w:pPr>
        <w:spacing w:line="360" w:lineRule="auto"/>
        <w:ind w:firstLine="720"/>
        <w:rPr>
          <w:rFonts w:ascii="Times New Roman" w:hAnsi="Times New Roman" w:cs="Times New Roman"/>
          <w:sz w:val="24"/>
        </w:rPr>
      </w:pPr>
      <w:r>
        <w:rPr>
          <w:rFonts w:ascii="Times New Roman" w:hAnsi="Times New Roman" w:cs="Times New Roman"/>
          <w:sz w:val="24"/>
        </w:rPr>
        <w:t>Research: Students will, after breaking into groups assigned by the teacher, spend half an hour researching a particular law they are given. The group will gather the information required and then write said information onto the provided poster board. They will also prepare a short (2-3 minute</w:t>
      </w:r>
      <w:r w:rsidR="00B92D58">
        <w:rPr>
          <w:rFonts w:ascii="Times New Roman" w:hAnsi="Times New Roman" w:cs="Times New Roman"/>
          <w:sz w:val="24"/>
        </w:rPr>
        <w:t>s</w:t>
      </w:r>
      <w:r>
        <w:rPr>
          <w:rFonts w:ascii="Times New Roman" w:hAnsi="Times New Roman" w:cs="Times New Roman"/>
          <w:sz w:val="24"/>
        </w:rPr>
        <w:t>) oral presentation of this information. (See Assignment Handout for details)</w:t>
      </w:r>
    </w:p>
    <w:p w:rsidR="009C2B12" w:rsidRDefault="009C2B12" w:rsidP="00174A43">
      <w:pPr>
        <w:spacing w:line="360" w:lineRule="auto"/>
        <w:ind w:firstLine="720"/>
        <w:rPr>
          <w:rFonts w:ascii="Times New Roman" w:hAnsi="Times New Roman" w:cs="Times New Roman"/>
          <w:sz w:val="24"/>
        </w:rPr>
      </w:pPr>
      <w:r>
        <w:rPr>
          <w:rFonts w:ascii="Times New Roman" w:hAnsi="Times New Roman" w:cs="Times New Roman"/>
          <w:sz w:val="24"/>
        </w:rPr>
        <w:t>Oral Presentation: Each group will, either from their current location or front of the room based upon mobility, will give a quick summary of the law they researched. They must present the information required in the assignment.</w:t>
      </w:r>
    </w:p>
    <w:p w:rsidR="009C2B12" w:rsidRPr="0090479D" w:rsidRDefault="009C2B12" w:rsidP="00174A43">
      <w:pPr>
        <w:spacing w:line="360" w:lineRule="auto"/>
        <w:ind w:firstLine="720"/>
        <w:rPr>
          <w:rFonts w:ascii="Times New Roman" w:hAnsi="Times New Roman" w:cs="Times New Roman"/>
          <w:sz w:val="24"/>
        </w:rPr>
      </w:pPr>
      <w:r>
        <w:rPr>
          <w:rFonts w:ascii="Times New Roman" w:hAnsi="Times New Roman" w:cs="Times New Roman"/>
          <w:sz w:val="24"/>
        </w:rPr>
        <w:t xml:space="preserve">Notes Handout: Each student will fill in this sheet with information from their own law and the presentation of the other laws. </w:t>
      </w:r>
      <w:r w:rsidR="007519A0">
        <w:rPr>
          <w:rFonts w:ascii="Times New Roman" w:hAnsi="Times New Roman" w:cs="Times New Roman"/>
          <w:sz w:val="24"/>
        </w:rPr>
        <w:t>Students will also record the cultural facts on this page.</w:t>
      </w:r>
    </w:p>
    <w:p w:rsidR="00174A43" w:rsidRDefault="00174A43">
      <w:pPr>
        <w:rPr>
          <w:rFonts w:ascii="Times New Roman" w:hAnsi="Times New Roman" w:cs="Times New Roman"/>
          <w:sz w:val="28"/>
        </w:rPr>
      </w:pPr>
    </w:p>
    <w:p w:rsidR="00174A43" w:rsidRDefault="00174A43">
      <w:pPr>
        <w:rPr>
          <w:rFonts w:ascii="Times New Roman" w:hAnsi="Times New Roman" w:cs="Times New Roman"/>
          <w:sz w:val="28"/>
        </w:rPr>
      </w:pPr>
    </w:p>
    <w:p w:rsidR="0090479D" w:rsidRPr="000A4C1D" w:rsidRDefault="0090479D">
      <w:pPr>
        <w:rPr>
          <w:rFonts w:ascii="Times New Roman" w:hAnsi="Times New Roman" w:cs="Times New Roman"/>
          <w:sz w:val="28"/>
        </w:rPr>
      </w:pPr>
      <w:r w:rsidRPr="000A4C1D">
        <w:rPr>
          <w:rFonts w:ascii="Times New Roman" w:hAnsi="Times New Roman" w:cs="Times New Roman"/>
          <w:sz w:val="28"/>
        </w:rPr>
        <w:lastRenderedPageBreak/>
        <w:t>Evaluation</w:t>
      </w:r>
      <w:r w:rsidR="00B92D58">
        <w:rPr>
          <w:rFonts w:ascii="Times New Roman" w:hAnsi="Times New Roman" w:cs="Times New Roman"/>
          <w:sz w:val="28"/>
        </w:rPr>
        <w:t>s</w:t>
      </w:r>
      <w:r w:rsidRPr="000A4C1D">
        <w:rPr>
          <w:rFonts w:ascii="Times New Roman" w:hAnsi="Times New Roman" w:cs="Times New Roman"/>
          <w:sz w:val="28"/>
        </w:rPr>
        <w:t>:</w:t>
      </w:r>
    </w:p>
    <w:p w:rsidR="000A4C1D" w:rsidRDefault="005D1505" w:rsidP="00174A43">
      <w:pPr>
        <w:spacing w:line="360" w:lineRule="auto"/>
        <w:rPr>
          <w:rFonts w:ascii="Times New Roman" w:hAnsi="Times New Roman" w:cs="Times New Roman"/>
          <w:sz w:val="24"/>
        </w:rPr>
      </w:pPr>
      <w:r>
        <w:rPr>
          <w:rFonts w:ascii="Times New Roman" w:hAnsi="Times New Roman" w:cs="Times New Roman"/>
          <w:sz w:val="24"/>
        </w:rPr>
        <w:t xml:space="preserve">Presentation: </w:t>
      </w:r>
      <w:r w:rsidR="005A33F7">
        <w:rPr>
          <w:rFonts w:ascii="Times New Roman" w:hAnsi="Times New Roman" w:cs="Times New Roman"/>
          <w:sz w:val="24"/>
        </w:rPr>
        <w:t xml:space="preserve">(40%) </w:t>
      </w:r>
    </w:p>
    <w:p w:rsidR="00633E28" w:rsidRDefault="00633E28" w:rsidP="00174A43">
      <w:pPr>
        <w:spacing w:line="360" w:lineRule="auto"/>
        <w:rPr>
          <w:rFonts w:ascii="Times New Roman" w:hAnsi="Times New Roman" w:cs="Times New Roman"/>
          <w:sz w:val="24"/>
        </w:rPr>
      </w:pPr>
      <w:r>
        <w:rPr>
          <w:rFonts w:ascii="Times New Roman" w:hAnsi="Times New Roman" w:cs="Times New Roman"/>
          <w:sz w:val="24"/>
        </w:rPr>
        <w:tab/>
      </w:r>
      <w:r w:rsidR="00D470AC">
        <w:rPr>
          <w:rFonts w:ascii="Times New Roman" w:hAnsi="Times New Roman" w:cs="Times New Roman"/>
          <w:sz w:val="24"/>
        </w:rPr>
        <w:t xml:space="preserve">This will be a group based grade. </w:t>
      </w:r>
      <w:r>
        <w:rPr>
          <w:rFonts w:ascii="Times New Roman" w:hAnsi="Times New Roman" w:cs="Times New Roman"/>
          <w:sz w:val="24"/>
        </w:rPr>
        <w:t xml:space="preserve">The students will be evaluated based on the completeness of their presentations. If one of the required sections </w:t>
      </w:r>
      <w:r w:rsidR="00D470AC">
        <w:rPr>
          <w:rFonts w:ascii="Times New Roman" w:hAnsi="Times New Roman" w:cs="Times New Roman"/>
          <w:sz w:val="24"/>
        </w:rPr>
        <w:t xml:space="preserve">is not included, the group will not receive full points. </w:t>
      </w:r>
      <w:r w:rsidR="00CA1DD1">
        <w:rPr>
          <w:rFonts w:ascii="Times New Roman" w:hAnsi="Times New Roman" w:cs="Times New Roman"/>
          <w:sz w:val="24"/>
        </w:rPr>
        <w:t>This will asses</w:t>
      </w:r>
      <w:r w:rsidR="00A81ED3">
        <w:rPr>
          <w:rFonts w:ascii="Times New Roman" w:hAnsi="Times New Roman" w:cs="Times New Roman"/>
          <w:sz w:val="24"/>
        </w:rPr>
        <w:t>s</w:t>
      </w:r>
      <w:r w:rsidR="00CA1DD1">
        <w:rPr>
          <w:rFonts w:ascii="Times New Roman" w:hAnsi="Times New Roman" w:cs="Times New Roman"/>
          <w:sz w:val="24"/>
        </w:rPr>
        <w:t xml:space="preserve"> the student’s ability to research and examine how laws can target specific groups. </w:t>
      </w:r>
      <w:r w:rsidR="00A81ED3">
        <w:rPr>
          <w:rFonts w:ascii="Times New Roman" w:hAnsi="Times New Roman" w:cs="Times New Roman"/>
          <w:sz w:val="24"/>
        </w:rPr>
        <w:t>(During students’ work time the teacher will note if some group members are contributing more or not contributing the group – if an extreme discrepancy occurs that speaking with the group does not resolve then points may be taken away of given in an individual basis)</w:t>
      </w:r>
    </w:p>
    <w:p w:rsidR="005D1505" w:rsidRDefault="005D1505" w:rsidP="00174A43">
      <w:pPr>
        <w:spacing w:line="360" w:lineRule="auto"/>
        <w:rPr>
          <w:rFonts w:ascii="Times New Roman" w:hAnsi="Times New Roman" w:cs="Times New Roman"/>
          <w:sz w:val="24"/>
        </w:rPr>
      </w:pPr>
      <w:r>
        <w:rPr>
          <w:rFonts w:ascii="Times New Roman" w:hAnsi="Times New Roman" w:cs="Times New Roman"/>
          <w:sz w:val="24"/>
        </w:rPr>
        <w:t xml:space="preserve">Discussion: </w:t>
      </w:r>
      <w:r w:rsidR="005A33F7">
        <w:rPr>
          <w:rFonts w:ascii="Times New Roman" w:hAnsi="Times New Roman" w:cs="Times New Roman"/>
          <w:sz w:val="24"/>
        </w:rPr>
        <w:t>(</w:t>
      </w:r>
      <w:r w:rsidR="00174A43">
        <w:rPr>
          <w:rFonts w:ascii="Times New Roman" w:hAnsi="Times New Roman" w:cs="Times New Roman"/>
          <w:sz w:val="24"/>
        </w:rPr>
        <w:t>6</w:t>
      </w:r>
      <w:r w:rsidR="005A33F7">
        <w:rPr>
          <w:rFonts w:ascii="Times New Roman" w:hAnsi="Times New Roman" w:cs="Times New Roman"/>
          <w:sz w:val="24"/>
        </w:rPr>
        <w:t xml:space="preserve">0%) </w:t>
      </w:r>
    </w:p>
    <w:p w:rsidR="00633E28" w:rsidRPr="0090479D" w:rsidRDefault="00633E28" w:rsidP="00174A43">
      <w:pPr>
        <w:spacing w:line="360" w:lineRule="auto"/>
        <w:rPr>
          <w:rFonts w:ascii="Times New Roman" w:hAnsi="Times New Roman" w:cs="Times New Roman"/>
          <w:sz w:val="24"/>
        </w:rPr>
      </w:pPr>
      <w:r>
        <w:rPr>
          <w:rFonts w:ascii="Times New Roman" w:hAnsi="Times New Roman" w:cs="Times New Roman"/>
          <w:sz w:val="24"/>
        </w:rPr>
        <w:tab/>
      </w:r>
      <w:r w:rsidR="00D470AC">
        <w:rPr>
          <w:rFonts w:ascii="Times New Roman" w:hAnsi="Times New Roman" w:cs="Times New Roman"/>
          <w:sz w:val="24"/>
        </w:rPr>
        <w:t xml:space="preserve">This will be an individual grade. Each student will be required to make two comments during the discussion. </w:t>
      </w:r>
      <w:r w:rsidR="00476245">
        <w:rPr>
          <w:rFonts w:ascii="Times New Roman" w:hAnsi="Times New Roman" w:cs="Times New Roman"/>
          <w:sz w:val="24"/>
        </w:rPr>
        <w:t xml:space="preserve">If students make a comment that connects previous comments and uses the cultural information then this one comment will count for both comments. </w:t>
      </w:r>
      <w:r w:rsidR="003E7C24">
        <w:rPr>
          <w:rFonts w:ascii="Times New Roman" w:hAnsi="Times New Roman" w:cs="Times New Roman"/>
          <w:sz w:val="24"/>
        </w:rPr>
        <w:t xml:space="preserve">These comments are not graded based on ‘correctness’ rather this is a completion grade that is meant to reflect attention to the lesson and understanding of its implications. </w:t>
      </w:r>
      <w:r w:rsidR="00476245">
        <w:rPr>
          <w:rFonts w:ascii="Times New Roman" w:hAnsi="Times New Roman" w:cs="Times New Roman"/>
          <w:sz w:val="24"/>
        </w:rPr>
        <w:t xml:space="preserve">The teacher will be responsible for continuing and guiding the discussion </w:t>
      </w:r>
      <w:r w:rsidR="003E7C24">
        <w:rPr>
          <w:rFonts w:ascii="Times New Roman" w:hAnsi="Times New Roman" w:cs="Times New Roman"/>
          <w:sz w:val="24"/>
        </w:rPr>
        <w:t xml:space="preserve">with comments </w:t>
      </w:r>
      <w:r w:rsidR="00476245">
        <w:rPr>
          <w:rFonts w:ascii="Times New Roman" w:hAnsi="Times New Roman" w:cs="Times New Roman"/>
          <w:sz w:val="24"/>
        </w:rPr>
        <w:t>such as ‘</w:t>
      </w:r>
      <w:r w:rsidR="004C2EBF">
        <w:rPr>
          <w:rFonts w:ascii="Times New Roman" w:hAnsi="Times New Roman" w:cs="Times New Roman"/>
          <w:sz w:val="24"/>
        </w:rPr>
        <w:t>How do the earlier three laws compare to the newer one?’</w:t>
      </w:r>
      <w:r w:rsidR="00857BB5">
        <w:rPr>
          <w:rFonts w:ascii="Times New Roman" w:hAnsi="Times New Roman" w:cs="Times New Roman"/>
          <w:sz w:val="24"/>
        </w:rPr>
        <w:t>,</w:t>
      </w:r>
      <w:r w:rsidR="004C2EBF">
        <w:rPr>
          <w:rFonts w:ascii="Times New Roman" w:hAnsi="Times New Roman" w:cs="Times New Roman"/>
          <w:sz w:val="24"/>
        </w:rPr>
        <w:t xml:space="preserve"> ‘How can we see the impact of this law on this nationality’s acceptance into American society</w:t>
      </w:r>
      <w:r w:rsidR="003E7C24">
        <w:rPr>
          <w:rFonts w:ascii="Times New Roman" w:hAnsi="Times New Roman" w:cs="Times New Roman"/>
          <w:sz w:val="24"/>
        </w:rPr>
        <w:t>?</w:t>
      </w:r>
      <w:r w:rsidR="004C2EBF">
        <w:rPr>
          <w:rFonts w:ascii="Times New Roman" w:hAnsi="Times New Roman" w:cs="Times New Roman"/>
          <w:sz w:val="24"/>
        </w:rPr>
        <w:t>’</w:t>
      </w:r>
      <w:r w:rsidR="00857BB5">
        <w:rPr>
          <w:rFonts w:ascii="Times New Roman" w:hAnsi="Times New Roman" w:cs="Times New Roman"/>
          <w:sz w:val="24"/>
        </w:rPr>
        <w:t xml:space="preserve"> or ‘How do you think potential immigrants from these regions felt about these laws?’</w:t>
      </w:r>
      <w:r w:rsidR="004C2EBF">
        <w:rPr>
          <w:rFonts w:ascii="Times New Roman" w:hAnsi="Times New Roman" w:cs="Times New Roman"/>
          <w:sz w:val="24"/>
        </w:rPr>
        <w:t xml:space="preserve">. </w:t>
      </w:r>
      <w:r w:rsidR="00A81ED3">
        <w:rPr>
          <w:rFonts w:ascii="Times New Roman" w:hAnsi="Times New Roman" w:cs="Times New Roman"/>
          <w:sz w:val="24"/>
        </w:rPr>
        <w:t>(Students wi</w:t>
      </w:r>
      <w:r w:rsidR="003E7C24">
        <w:rPr>
          <w:rFonts w:ascii="Times New Roman" w:hAnsi="Times New Roman" w:cs="Times New Roman"/>
          <w:sz w:val="24"/>
        </w:rPr>
        <w:t xml:space="preserve">th </w:t>
      </w:r>
      <w:r w:rsidR="00A81ED3">
        <w:rPr>
          <w:rFonts w:ascii="Times New Roman" w:hAnsi="Times New Roman" w:cs="Times New Roman"/>
          <w:sz w:val="24"/>
        </w:rPr>
        <w:t xml:space="preserve">IEPs </w:t>
      </w:r>
      <w:r w:rsidR="003E7C24">
        <w:rPr>
          <w:rFonts w:ascii="Times New Roman" w:hAnsi="Times New Roman" w:cs="Times New Roman"/>
          <w:sz w:val="24"/>
        </w:rPr>
        <w:t xml:space="preserve">that need assistance </w:t>
      </w:r>
      <w:r w:rsidR="00A81ED3">
        <w:rPr>
          <w:rFonts w:ascii="Times New Roman" w:hAnsi="Times New Roman" w:cs="Times New Roman"/>
          <w:sz w:val="24"/>
        </w:rPr>
        <w:t>will be given more direct questions and encouragement for their comments)</w:t>
      </w:r>
      <w:r w:rsidR="003E7C24">
        <w:rPr>
          <w:rFonts w:ascii="Times New Roman" w:hAnsi="Times New Roman" w:cs="Times New Roman"/>
          <w:sz w:val="24"/>
        </w:rPr>
        <w:t xml:space="preserve"> </w:t>
      </w:r>
    </w:p>
    <w:p w:rsidR="006117C4" w:rsidRDefault="006117C4" w:rsidP="006117C4">
      <w:pPr>
        <w:rPr>
          <w:rFonts w:ascii="Times New Roman" w:hAnsi="Times New Roman" w:cs="Times New Roman"/>
          <w:sz w:val="32"/>
        </w:rPr>
      </w:pPr>
    </w:p>
    <w:p w:rsidR="006117C4" w:rsidRPr="004F60BA" w:rsidRDefault="006117C4" w:rsidP="006117C4">
      <w:pPr>
        <w:rPr>
          <w:rFonts w:ascii="Times New Roman" w:hAnsi="Times New Roman" w:cs="Times New Roman"/>
          <w:sz w:val="32"/>
        </w:rPr>
      </w:pPr>
      <w:r w:rsidRPr="004F60BA">
        <w:rPr>
          <w:rFonts w:ascii="Times New Roman" w:hAnsi="Times New Roman" w:cs="Times New Roman"/>
          <w:sz w:val="32"/>
        </w:rPr>
        <w:t>List of Laws to Use:</w:t>
      </w:r>
    </w:p>
    <w:p w:rsidR="006117C4" w:rsidRDefault="006117C4" w:rsidP="006117C4">
      <w:pPr>
        <w:spacing w:after="0" w:line="480" w:lineRule="auto"/>
        <w:rPr>
          <w:rFonts w:ascii="Times New Roman" w:hAnsi="Times New Roman" w:cs="Times New Roman"/>
          <w:sz w:val="24"/>
        </w:rPr>
      </w:pPr>
      <w:r>
        <w:rPr>
          <w:rFonts w:ascii="Times New Roman" w:hAnsi="Times New Roman" w:cs="Times New Roman"/>
          <w:sz w:val="24"/>
        </w:rPr>
        <w:t>Immigration Act of 1924</w:t>
      </w:r>
    </w:p>
    <w:p w:rsidR="006117C4" w:rsidRDefault="006117C4" w:rsidP="006117C4">
      <w:pPr>
        <w:spacing w:after="0" w:line="480" w:lineRule="auto"/>
        <w:rPr>
          <w:rFonts w:ascii="Times New Roman" w:hAnsi="Times New Roman" w:cs="Times New Roman"/>
          <w:sz w:val="24"/>
        </w:rPr>
      </w:pPr>
      <w:r>
        <w:rPr>
          <w:rFonts w:ascii="Times New Roman" w:hAnsi="Times New Roman" w:cs="Times New Roman"/>
          <w:sz w:val="24"/>
        </w:rPr>
        <w:t>REAL ID Act 2005</w:t>
      </w:r>
    </w:p>
    <w:p w:rsidR="006117C4" w:rsidRDefault="006117C4" w:rsidP="006117C4">
      <w:pPr>
        <w:spacing w:after="0" w:line="480" w:lineRule="auto"/>
        <w:rPr>
          <w:rFonts w:ascii="Times New Roman" w:hAnsi="Times New Roman" w:cs="Times New Roman"/>
          <w:sz w:val="24"/>
        </w:rPr>
      </w:pPr>
      <w:r>
        <w:rPr>
          <w:rFonts w:ascii="Times New Roman" w:hAnsi="Times New Roman" w:cs="Times New Roman"/>
          <w:sz w:val="24"/>
        </w:rPr>
        <w:t>Emergency Quota Act of 1921</w:t>
      </w:r>
    </w:p>
    <w:p w:rsidR="00174A43" w:rsidRPr="006117C4" w:rsidRDefault="006117C4" w:rsidP="006117C4">
      <w:pPr>
        <w:spacing w:after="0" w:line="480" w:lineRule="auto"/>
        <w:rPr>
          <w:rFonts w:ascii="Times New Roman" w:hAnsi="Times New Roman" w:cs="Times New Roman"/>
          <w:sz w:val="24"/>
        </w:rPr>
      </w:pPr>
      <w:r>
        <w:rPr>
          <w:rFonts w:ascii="Times New Roman" w:hAnsi="Times New Roman" w:cs="Times New Roman"/>
          <w:sz w:val="24"/>
        </w:rPr>
        <w:t>Page Act of 1875</w:t>
      </w:r>
    </w:p>
    <w:p w:rsidR="0090479D" w:rsidRDefault="0090479D">
      <w:pPr>
        <w:rPr>
          <w:rFonts w:ascii="Times New Roman" w:hAnsi="Times New Roman" w:cs="Times New Roman"/>
          <w:sz w:val="28"/>
        </w:rPr>
      </w:pPr>
      <w:r w:rsidRPr="000A4C1D">
        <w:rPr>
          <w:rFonts w:ascii="Times New Roman" w:hAnsi="Times New Roman" w:cs="Times New Roman"/>
          <w:sz w:val="28"/>
        </w:rPr>
        <w:lastRenderedPageBreak/>
        <w:t>References Page:</w:t>
      </w:r>
    </w:p>
    <w:p w:rsidR="000E679C" w:rsidRDefault="000E679C" w:rsidP="000E679C">
      <w:pPr>
        <w:spacing w:after="0" w:line="240" w:lineRule="auto"/>
        <w:rPr>
          <w:rFonts w:ascii="Times New Roman" w:hAnsi="Times New Roman" w:cs="Times New Roman"/>
          <w:sz w:val="24"/>
        </w:rPr>
      </w:pPr>
      <w:r>
        <w:rPr>
          <w:rFonts w:ascii="Times New Roman" w:hAnsi="Times New Roman" w:cs="Times New Roman"/>
          <w:sz w:val="24"/>
        </w:rPr>
        <w:t>Core Curriculum Standards</w:t>
      </w:r>
    </w:p>
    <w:p w:rsidR="000E679C" w:rsidRDefault="00D20520" w:rsidP="000E679C">
      <w:pPr>
        <w:spacing w:after="0" w:line="240" w:lineRule="auto"/>
        <w:rPr>
          <w:rFonts w:ascii="Times New Roman" w:hAnsi="Times New Roman" w:cs="Times New Roman"/>
          <w:sz w:val="24"/>
        </w:rPr>
      </w:pPr>
      <w:hyperlink r:id="rId6" w:history="1">
        <w:r w:rsidR="000E679C" w:rsidRPr="008B2942">
          <w:rPr>
            <w:rStyle w:val="Hyperlink"/>
            <w:rFonts w:ascii="Times New Roman" w:hAnsi="Times New Roman" w:cs="Times New Roman"/>
            <w:sz w:val="24"/>
          </w:rPr>
          <w:t>http://www.fofweb.com/NuHistory/default.asp?ItemID=WE52</w:t>
        </w:r>
      </w:hyperlink>
    </w:p>
    <w:p w:rsidR="000E679C" w:rsidRDefault="000E679C" w:rsidP="000E679C">
      <w:pPr>
        <w:spacing w:after="0" w:line="240" w:lineRule="auto"/>
        <w:rPr>
          <w:rFonts w:ascii="Times New Roman" w:hAnsi="Times New Roman" w:cs="Times New Roman"/>
          <w:sz w:val="24"/>
        </w:rPr>
      </w:pPr>
    </w:p>
    <w:p w:rsidR="00D75C6B" w:rsidRPr="00D75C6B" w:rsidRDefault="00D75C6B" w:rsidP="000E679C">
      <w:pPr>
        <w:spacing w:after="0" w:line="240" w:lineRule="auto"/>
        <w:rPr>
          <w:rFonts w:ascii="Times New Roman" w:hAnsi="Times New Roman" w:cs="Times New Roman"/>
          <w:sz w:val="24"/>
        </w:rPr>
      </w:pPr>
      <w:r>
        <w:rPr>
          <w:rFonts w:ascii="Times New Roman" w:hAnsi="Times New Roman" w:cs="Times New Roman"/>
          <w:sz w:val="24"/>
        </w:rPr>
        <w:t>Facts on File: American History Online</w:t>
      </w:r>
    </w:p>
    <w:p w:rsidR="00D75C6B" w:rsidRDefault="00D20520" w:rsidP="00B92D58">
      <w:pPr>
        <w:spacing w:after="0" w:line="240" w:lineRule="auto"/>
        <w:rPr>
          <w:rFonts w:ascii="Times New Roman" w:hAnsi="Times New Roman" w:cs="Times New Roman"/>
          <w:sz w:val="24"/>
        </w:rPr>
      </w:pPr>
      <w:hyperlink r:id="rId7" w:history="1">
        <w:r w:rsidR="00D75C6B" w:rsidRPr="008B2942">
          <w:rPr>
            <w:rStyle w:val="Hyperlink"/>
            <w:rFonts w:ascii="Times New Roman" w:hAnsi="Times New Roman" w:cs="Times New Roman"/>
            <w:sz w:val="24"/>
          </w:rPr>
          <w:t>http://www.fofweb.com/NuHistory/default.asp?ItemID=WE52</w:t>
        </w:r>
      </w:hyperlink>
    </w:p>
    <w:p w:rsidR="00B92D58" w:rsidRDefault="00B92D58" w:rsidP="00B92D58">
      <w:pPr>
        <w:spacing w:after="0" w:line="240" w:lineRule="auto"/>
        <w:rPr>
          <w:rFonts w:ascii="Times New Roman" w:hAnsi="Times New Roman" w:cs="Times New Roman"/>
          <w:sz w:val="24"/>
        </w:rPr>
      </w:pPr>
    </w:p>
    <w:p w:rsidR="00B92D58" w:rsidRDefault="00B92D58" w:rsidP="00B92D58">
      <w:pPr>
        <w:spacing w:after="0" w:line="240" w:lineRule="auto"/>
        <w:rPr>
          <w:rFonts w:ascii="Times New Roman" w:hAnsi="Times New Roman" w:cs="Times New Roman"/>
          <w:sz w:val="24"/>
        </w:rPr>
      </w:pPr>
      <w:r w:rsidRPr="00B92D58">
        <w:rPr>
          <w:rFonts w:ascii="Times New Roman" w:hAnsi="Times New Roman" w:cs="Times New Roman"/>
          <w:sz w:val="24"/>
        </w:rPr>
        <w:t>Historical Immigrant Admission Data:</w:t>
      </w:r>
      <w:r>
        <w:rPr>
          <w:rFonts w:ascii="Times New Roman" w:hAnsi="Times New Roman" w:cs="Times New Roman"/>
          <w:sz w:val="24"/>
        </w:rPr>
        <w:t xml:space="preserve"> </w:t>
      </w:r>
      <w:r w:rsidRPr="00B92D58">
        <w:rPr>
          <w:rFonts w:ascii="Times New Roman" w:hAnsi="Times New Roman" w:cs="Times New Roman"/>
          <w:sz w:val="24"/>
        </w:rPr>
        <w:t>1821 to 2006</w:t>
      </w:r>
    </w:p>
    <w:p w:rsidR="00B92D58" w:rsidRDefault="00D20520" w:rsidP="00B92D58">
      <w:pPr>
        <w:spacing w:after="0" w:line="240" w:lineRule="auto"/>
        <w:rPr>
          <w:rFonts w:ascii="Times New Roman" w:hAnsi="Times New Roman" w:cs="Times New Roman"/>
          <w:sz w:val="24"/>
        </w:rPr>
      </w:pPr>
      <w:hyperlink r:id="rId8" w:history="1">
        <w:r w:rsidR="00B92D58" w:rsidRPr="008B2942">
          <w:rPr>
            <w:rStyle w:val="Hyperlink"/>
            <w:rFonts w:ascii="Times New Roman" w:hAnsi="Times New Roman" w:cs="Times New Roman"/>
            <w:sz w:val="24"/>
          </w:rPr>
          <w:t>http://www.fairus.org/facts/us_laws</w:t>
        </w:r>
      </w:hyperlink>
    </w:p>
    <w:p w:rsidR="00B92D58" w:rsidRDefault="00B92D58" w:rsidP="00B92D58">
      <w:pPr>
        <w:spacing w:after="0" w:line="240" w:lineRule="auto"/>
        <w:rPr>
          <w:rFonts w:ascii="Times New Roman" w:hAnsi="Times New Roman" w:cs="Times New Roman"/>
          <w:sz w:val="24"/>
        </w:rPr>
      </w:pPr>
    </w:p>
    <w:p w:rsidR="00FF1B2B" w:rsidRDefault="00FF1B2B" w:rsidP="00B92D58">
      <w:pPr>
        <w:spacing w:after="0" w:line="240" w:lineRule="auto"/>
        <w:rPr>
          <w:rFonts w:ascii="Times New Roman" w:hAnsi="Times New Roman" w:cs="Times New Roman"/>
          <w:sz w:val="24"/>
        </w:rPr>
      </w:pPr>
    </w:p>
    <w:p w:rsidR="00FF1B2B" w:rsidRDefault="00FF1B2B" w:rsidP="00B92D58">
      <w:pPr>
        <w:spacing w:after="0" w:line="240" w:lineRule="auto"/>
        <w:rPr>
          <w:rFonts w:ascii="Times New Roman" w:hAnsi="Times New Roman" w:cs="Times New Roman"/>
          <w:sz w:val="24"/>
        </w:rPr>
      </w:pPr>
    </w:p>
    <w:sectPr w:rsidR="00FF1B2B" w:rsidSect="00D205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F357B"/>
    <w:multiLevelType w:val="hybridMultilevel"/>
    <w:tmpl w:val="D0DE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0479D"/>
    <w:rsid w:val="000A4C1D"/>
    <w:rsid w:val="000E679C"/>
    <w:rsid w:val="00173175"/>
    <w:rsid w:val="00174A43"/>
    <w:rsid w:val="00177001"/>
    <w:rsid w:val="00187623"/>
    <w:rsid w:val="002E2FD2"/>
    <w:rsid w:val="00335CB1"/>
    <w:rsid w:val="003E05C6"/>
    <w:rsid w:val="003E7C24"/>
    <w:rsid w:val="00471EB1"/>
    <w:rsid w:val="00476245"/>
    <w:rsid w:val="004C2EBF"/>
    <w:rsid w:val="004F60BA"/>
    <w:rsid w:val="005712CF"/>
    <w:rsid w:val="005A33F7"/>
    <w:rsid w:val="005D1505"/>
    <w:rsid w:val="006117C4"/>
    <w:rsid w:val="00633E28"/>
    <w:rsid w:val="00693C1E"/>
    <w:rsid w:val="007079B1"/>
    <w:rsid w:val="007519A0"/>
    <w:rsid w:val="00784E3A"/>
    <w:rsid w:val="007D4140"/>
    <w:rsid w:val="00857BB5"/>
    <w:rsid w:val="008A699A"/>
    <w:rsid w:val="008B3356"/>
    <w:rsid w:val="0090479D"/>
    <w:rsid w:val="00994584"/>
    <w:rsid w:val="009C2B12"/>
    <w:rsid w:val="00A81ED3"/>
    <w:rsid w:val="00B92D58"/>
    <w:rsid w:val="00C5470C"/>
    <w:rsid w:val="00CA1DD1"/>
    <w:rsid w:val="00D20520"/>
    <w:rsid w:val="00D470AC"/>
    <w:rsid w:val="00D75C6B"/>
    <w:rsid w:val="00D84CB7"/>
    <w:rsid w:val="00ED2D72"/>
    <w:rsid w:val="00FF1B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5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2D72"/>
    <w:pPr>
      <w:ind w:left="720"/>
      <w:contextualSpacing/>
    </w:pPr>
  </w:style>
  <w:style w:type="character" w:styleId="Hyperlink">
    <w:name w:val="Hyperlink"/>
    <w:basedOn w:val="DefaultParagraphFont"/>
    <w:uiPriority w:val="99"/>
    <w:unhideWhenUsed/>
    <w:rsid w:val="00D75C6B"/>
    <w:rPr>
      <w:color w:val="0000FF" w:themeColor="hyperlink"/>
      <w:u w:val="single"/>
    </w:rPr>
  </w:style>
  <w:style w:type="paragraph" w:styleId="BalloonText">
    <w:name w:val="Balloon Text"/>
    <w:basedOn w:val="Normal"/>
    <w:link w:val="BalloonTextChar"/>
    <w:uiPriority w:val="99"/>
    <w:semiHidden/>
    <w:unhideWhenUsed/>
    <w:rsid w:val="008B3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3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2D72"/>
    <w:pPr>
      <w:ind w:left="720"/>
      <w:contextualSpacing/>
    </w:pPr>
  </w:style>
  <w:style w:type="character" w:styleId="Hyperlink">
    <w:name w:val="Hyperlink"/>
    <w:basedOn w:val="DefaultParagraphFont"/>
    <w:uiPriority w:val="99"/>
    <w:unhideWhenUsed/>
    <w:rsid w:val="00D75C6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us.org/facts/us_laws" TargetMode="External"/><Relationship Id="rId3" Type="http://schemas.openxmlformats.org/officeDocument/2006/relationships/settings" Target="settings.xml"/><Relationship Id="rId7" Type="http://schemas.openxmlformats.org/officeDocument/2006/relationships/hyperlink" Target="http://www.fofweb.com/NuHistory/default.asp?ItemID=WE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fweb.com/NuHistory/default.asp?ItemID=WE52" TargetMode="External"/><Relationship Id="rId11" Type="http://schemas.microsoft.com/office/2007/relationships/stylesWithEffects" Target="stylesWithEffects.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5</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dc:creator>
  <cp:lastModifiedBy>Ashley</cp:lastModifiedBy>
  <cp:revision>25</cp:revision>
  <cp:lastPrinted>2013-04-17T18:45:00Z</cp:lastPrinted>
  <dcterms:created xsi:type="dcterms:W3CDTF">2013-04-16T12:59:00Z</dcterms:created>
  <dcterms:modified xsi:type="dcterms:W3CDTF">2013-04-17T18:46:00Z</dcterms:modified>
</cp:coreProperties>
</file>